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351CCA2F" w:rsidR="00106DB7" w:rsidRPr="00F62A63" w:rsidRDefault="00F62A63">
      <w:r>
        <w:t>ChatGPT o4-mini-high</w:t>
      </w:r>
    </w:p>
    <w:p w14:paraId="68C5DF2F" w14:textId="67AF3D44" w:rsidR="00106DB7" w:rsidRPr="00F62A63" w:rsidRDefault="00106DB7">
      <w:r w:rsidRPr="00F62A63">
        <w:t xml:space="preserve">Correct Entries: </w:t>
      </w:r>
      <w:r w:rsidR="008A2BE4">
        <w:t>99</w:t>
      </w:r>
      <w:r w:rsidRPr="00F62A63">
        <w:t xml:space="preserve">/198 (completely correct articles: </w:t>
      </w:r>
      <w:r w:rsidR="008A2BE4">
        <w:t>0</w:t>
      </w:r>
      <w:r w:rsidRPr="00F62A63">
        <w:t>/18)</w:t>
      </w:r>
    </w:p>
    <w:p w14:paraId="6C5BAC47" w14:textId="1CD05E6B" w:rsidR="00106DB7" w:rsidRPr="00F62A63" w:rsidRDefault="00106DB7">
      <w:r w:rsidRPr="00F62A63">
        <w:t>Partially Correct Entries or Partially Missing Data: 1</w:t>
      </w:r>
      <w:r w:rsidR="008A2BE4">
        <w:t>7</w:t>
      </w:r>
      <w:r w:rsidRPr="00F62A63">
        <w:t>/198</w:t>
      </w:r>
    </w:p>
    <w:p w14:paraId="2D6216E6" w14:textId="2D60F1A1" w:rsidR="00106DB7" w:rsidRPr="00F62A63" w:rsidRDefault="00106DB7">
      <w:r w:rsidRPr="00F62A63">
        <w:t xml:space="preserve">Wrong Entries: </w:t>
      </w:r>
      <w:r w:rsidR="008A2BE4">
        <w:t>82 (11 hallucinated, 71 missing)</w:t>
      </w:r>
      <w:r w:rsidRPr="00F62A63">
        <w:t>/198</w:t>
      </w:r>
    </w:p>
    <w:p w14:paraId="4C4FF68F" w14:textId="19CA4D48" w:rsidR="00D71A9B" w:rsidRPr="00F62A63" w:rsidRDefault="00D71A9B" w:rsidP="00D71A9B">
      <w:r w:rsidRPr="00F62A63">
        <w:t xml:space="preserve">Note: </w:t>
      </w:r>
      <w:r w:rsidR="00D63504">
        <w:t>all 18 papers analysed at once.</w:t>
      </w:r>
    </w:p>
    <w:p w14:paraId="7FDED682" w14:textId="77777777" w:rsidR="00106DB7" w:rsidRPr="00F62A63" w:rsidRDefault="00106DB7"/>
    <w:p w14:paraId="5C6ABF58" w14:textId="77777777" w:rsidR="00106DB7" w:rsidRPr="00F62A63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F62A63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F62A63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93%</w:t>
            </w:r>
          </w:p>
          <w:p w14:paraId="41CFF32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71%</w:t>
            </w:r>
          </w:p>
          <w:p w14:paraId="61AF5F7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100%</w:t>
            </w:r>
          </w:p>
          <w:p w14:paraId="24BDFF7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100%</w:t>
            </w:r>
          </w:p>
          <w:p w14:paraId="27FEB92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86%</w:t>
            </w:r>
          </w:p>
          <w:p w14:paraId="72129C4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79%</w:t>
            </w:r>
          </w:p>
          <w:p w14:paraId="4F01708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14%</w:t>
            </w:r>
          </w:p>
        </w:tc>
        <w:tc>
          <w:tcPr>
            <w:tcW w:w="1845" w:type="dxa"/>
          </w:tcPr>
          <w:p w14:paraId="0547FD0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163D30D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4173589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F62A63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(2023)</w:t>
            </w:r>
          </w:p>
        </w:tc>
        <w:tc>
          <w:tcPr>
            <w:tcW w:w="1199" w:type="dxa"/>
          </w:tcPr>
          <w:p w14:paraId="38B5040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Skeletal: 100%</w:t>
            </w:r>
          </w:p>
          <w:p w14:paraId="1282179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Lymph node: NA</w:t>
            </w:r>
          </w:p>
          <w:p w14:paraId="23CF0A5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Visceral: 29%</w:t>
            </w:r>
          </w:p>
        </w:tc>
        <w:tc>
          <w:tcPr>
            <w:tcW w:w="2160" w:type="dxa"/>
          </w:tcPr>
          <w:p w14:paraId="58CC7E5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[225Ac]Ac-PSMA-617</w:t>
            </w:r>
          </w:p>
          <w:p w14:paraId="6ADB31C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86%</w:t>
            </w:r>
          </w:p>
          <w:p w14:paraId="51A6DC2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95%</w:t>
            </w:r>
          </w:p>
          <w:p w14:paraId="0958C1F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NA</w:t>
            </w:r>
          </w:p>
          <w:p w14:paraId="2D16465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31 months (CI 13-49)</w:t>
            </w:r>
          </w:p>
        </w:tc>
      </w:tr>
      <w:tr w:rsidR="00966826" w:rsidRPr="00F62A63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 et al  (2021)</w:t>
            </w:r>
          </w:p>
        </w:tc>
        <w:tc>
          <w:tcPr>
            <w:tcW w:w="1199" w:type="dxa"/>
          </w:tcPr>
          <w:p w14:paraId="4813ED7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F6EE2C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75%</w:t>
            </w:r>
          </w:p>
          <w:p w14:paraId="2BFDE7A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7E1223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92%</w:t>
            </w:r>
          </w:p>
          <w:p w14:paraId="62E9804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83%</w:t>
            </w:r>
          </w:p>
          <w:p w14:paraId="32E9F7E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58%</w:t>
            </w:r>
          </w:p>
          <w:p w14:paraId="54D8654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0CB176F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02DEF20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4 months (CI NA)</w:t>
            </w:r>
          </w:p>
          <w:p w14:paraId="48DCD41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10 months (CI NA)</w:t>
            </w:r>
          </w:p>
        </w:tc>
      </w:tr>
      <w:tr w:rsidR="00966826" w:rsidRPr="00F62A63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(2024)</w:t>
            </w:r>
          </w:p>
        </w:tc>
        <w:tc>
          <w:tcPr>
            <w:tcW w:w="1199" w:type="dxa"/>
          </w:tcPr>
          <w:p w14:paraId="60F7998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89%</w:t>
            </w:r>
          </w:p>
          <w:p w14:paraId="0FA03FC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72%</w:t>
            </w:r>
          </w:p>
          <w:p w14:paraId="11BAB1F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86%</w:t>
            </w:r>
          </w:p>
          <w:p w14:paraId="132CFB5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50%</w:t>
            </w:r>
          </w:p>
          <w:p w14:paraId="3FB2C0B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67%</w:t>
            </w:r>
          </w:p>
          <w:p w14:paraId="47975E2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32%</w:t>
            </w:r>
          </w:p>
          <w:p w14:paraId="1504EBA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4%</w:t>
            </w:r>
          </w:p>
        </w:tc>
        <w:tc>
          <w:tcPr>
            <w:tcW w:w="1845" w:type="dxa"/>
          </w:tcPr>
          <w:p w14:paraId="78D1DA9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178CD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57%</w:t>
            </w:r>
          </w:p>
          <w:p w14:paraId="5973BFF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73%</w:t>
            </w:r>
          </w:p>
          <w:p w14:paraId="4898668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8 months (CI 7-9)</w:t>
            </w:r>
          </w:p>
          <w:p w14:paraId="0ACC0AD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15.5 months (CI 13-18)</w:t>
            </w:r>
          </w:p>
          <w:p w14:paraId="19A35125" w14:textId="1B36D2BF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(MISSING DATA)</w:t>
            </w:r>
          </w:p>
        </w:tc>
      </w:tr>
      <w:tr w:rsidR="00966826" w:rsidRPr="00F62A63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Skeletal: 91%</w:t>
            </w:r>
          </w:p>
          <w:p w14:paraId="7FC1A2E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Lymph node: 56%</w:t>
            </w:r>
          </w:p>
          <w:p w14:paraId="42938A2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3128CFC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83%</w:t>
            </w:r>
          </w:p>
          <w:p w14:paraId="694B4D1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96%</w:t>
            </w:r>
          </w:p>
          <w:p w14:paraId="08D898F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7876D87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2C45EC82" w:rsidR="00966826" w:rsidRPr="00F62A63" w:rsidRDefault="00F62A63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nloiiu</w:t>
            </w:r>
            <w:r w:rsidR="00966826"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 months (CI NA)</w:t>
            </w:r>
          </w:p>
          <w:p w14:paraId="765B9B8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NA)</w:t>
            </w:r>
          </w:p>
        </w:tc>
      </w:tr>
      <w:tr w:rsidR="00966826" w:rsidRPr="00F62A63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F62A6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Skeletal: 100%</w:t>
            </w:r>
          </w:p>
          <w:p w14:paraId="2B4A84F5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Lymph node: 60%</w:t>
            </w:r>
          </w:p>
          <w:p w14:paraId="64DB726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74C1915D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ARPi: 13%</w:t>
            </w:r>
          </w:p>
          <w:p w14:paraId="40F281F0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Taxane-based CT: 45%</w:t>
            </w:r>
          </w:p>
          <w:p w14:paraId="326FB66B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[177Lu]Lu-PSMA-617: 7%</w:t>
            </w:r>
          </w:p>
          <w:p w14:paraId="02B605B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Radium-223 dichloride: 2%</w:t>
            </w:r>
          </w:p>
        </w:tc>
        <w:tc>
          <w:tcPr>
            <w:tcW w:w="1845" w:type="dxa"/>
          </w:tcPr>
          <w:p w14:paraId="1C06AF20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[225Ac]Ac-PSMA-617</w:t>
            </w:r>
          </w:p>
          <w:p w14:paraId="47793073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14 months (CI 8-20)</w:t>
            </w:r>
          </w:p>
          <w:p w14:paraId="126A1AB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13-17)</w:t>
            </w:r>
          </w:p>
        </w:tc>
      </w:tr>
      <w:tr w:rsidR="00966826" w:rsidRPr="00F62A63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62786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(2022)</w:t>
            </w:r>
          </w:p>
        </w:tc>
        <w:tc>
          <w:tcPr>
            <w:tcW w:w="1199" w:type="dxa"/>
          </w:tcPr>
          <w:p w14:paraId="3C22ADD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89%</w:t>
            </w:r>
          </w:p>
          <w:p w14:paraId="244CF8BF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68% </w:t>
            </w:r>
          </w:p>
          <w:p w14:paraId="37EF8AA2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36FF0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0%</w:t>
            </w:r>
          </w:p>
          <w:p w14:paraId="5FE2CFF6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0%</w:t>
            </w:r>
          </w:p>
          <w:p w14:paraId="1B510C73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0%</w:t>
            </w:r>
          </w:p>
          <w:p w14:paraId="0F5769D4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27839986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[225Ac]Ac-PSMA-617</w:t>
            </w:r>
          </w:p>
          <w:p w14:paraId="7EA5634C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52DE2DC9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F62A63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62786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96%</w:t>
            </w:r>
          </w:p>
          <w:p w14:paraId="7A2D14D5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86% </w:t>
            </w:r>
          </w:p>
          <w:p w14:paraId="2E8534E7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2F4007D8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4679A3B0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93%</w:t>
            </w:r>
          </w:p>
          <w:p w14:paraId="438975F2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54%</w:t>
            </w:r>
          </w:p>
          <w:p w14:paraId="0B7EAB0B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15748E94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225Ac]Ac-PSMA-617</w:t>
            </w:r>
          </w:p>
          <w:p w14:paraId="338E857B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DA37E9F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39%</w:t>
            </w:r>
          </w:p>
          <w:p w14:paraId="2C21F385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89%</w:t>
            </w:r>
          </w:p>
          <w:p w14:paraId="2D87FADA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12 months (CI 9-13)</w:t>
            </w:r>
          </w:p>
          <w:p w14:paraId="54AF464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17 months (CI 16-NR)</w:t>
            </w:r>
          </w:p>
        </w:tc>
      </w:tr>
      <w:tr w:rsidR="00966826" w:rsidRPr="00F62A63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62786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95%</w:t>
            </w:r>
          </w:p>
          <w:p w14:paraId="48394194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95% </w:t>
            </w:r>
          </w:p>
          <w:p w14:paraId="5795A72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100%</w:t>
            </w:r>
          </w:p>
          <w:p w14:paraId="10D849DC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98%</w:t>
            </w:r>
          </w:p>
          <w:p w14:paraId="54963185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89%</w:t>
            </w:r>
          </w:p>
          <w:p w14:paraId="20F6A8CA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48%</w:t>
            </w:r>
          </w:p>
          <w:p w14:paraId="31B60F5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07690A3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100-150 kBq/kg every 8 weeks</w:t>
            </w:r>
          </w:p>
        </w:tc>
        <w:tc>
          <w:tcPr>
            <w:tcW w:w="810" w:type="dxa"/>
          </w:tcPr>
          <w:p w14:paraId="01439709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62786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9 months (CI 7-15)</w:t>
            </w:r>
          </w:p>
          <w:p w14:paraId="71EEEEC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786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10-19)</w:t>
            </w:r>
          </w:p>
        </w:tc>
      </w:tr>
      <w:tr w:rsidR="00966826" w:rsidRPr="00F62A63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FB2EE5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 et al (2020)</w:t>
            </w:r>
          </w:p>
        </w:tc>
        <w:tc>
          <w:tcPr>
            <w:tcW w:w="1199" w:type="dxa"/>
          </w:tcPr>
          <w:p w14:paraId="17FC6CF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618A8B01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85% </w:t>
            </w:r>
          </w:p>
          <w:p w14:paraId="1B037E4E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60FBDA03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ARPi: 85%</w:t>
            </w:r>
          </w:p>
          <w:p w14:paraId="38E79542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Taxane-based CT: 100%</w:t>
            </w:r>
          </w:p>
          <w:p w14:paraId="2755DB98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[177Lu]Lu-PSMA-617: 15%</w:t>
            </w:r>
          </w:p>
          <w:p w14:paraId="23D62F29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Radium-223 dichloride: 31%</w:t>
            </w:r>
          </w:p>
        </w:tc>
        <w:tc>
          <w:tcPr>
            <w:tcW w:w="1845" w:type="dxa"/>
          </w:tcPr>
          <w:p w14:paraId="6ADC02AC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225Ac]Ac-PSMA-617</w:t>
            </w:r>
          </w:p>
          <w:p w14:paraId="155F64F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69%</w:t>
            </w:r>
          </w:p>
          <w:p w14:paraId="53BB7BED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85%</w:t>
            </w:r>
          </w:p>
          <w:p w14:paraId="5A8E2330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5.5 months (CI NA)</w:t>
            </w:r>
          </w:p>
          <w:p w14:paraId="19E8DE7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8.5 months (CI NA)</w:t>
            </w:r>
          </w:p>
        </w:tc>
      </w:tr>
      <w:tr w:rsidR="00966826" w:rsidRPr="00F62A63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FB2EE5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Skeletal: 98%</w:t>
            </w:r>
          </w:p>
          <w:p w14:paraId="16E18378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Lymph node: NA</w:t>
            </w:r>
          </w:p>
          <w:p w14:paraId="647D5C2C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Visceral: 40%</w:t>
            </w:r>
          </w:p>
        </w:tc>
        <w:tc>
          <w:tcPr>
            <w:tcW w:w="2160" w:type="dxa"/>
          </w:tcPr>
          <w:p w14:paraId="3845EC10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6D7DE0C0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ARPi: NA%</w:t>
            </w:r>
          </w:p>
          <w:p w14:paraId="112415C5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Taxane-based CT: NA%</w:t>
            </w:r>
          </w:p>
          <w:p w14:paraId="3063EF53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[177Lu]Lu-PSMA-617: NA</w:t>
            </w:r>
          </w:p>
          <w:p w14:paraId="04E104F1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47875775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2E330F6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7E2AB78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73%</w:t>
            </w:r>
          </w:p>
          <w:p w14:paraId="233EEFB6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93%</w:t>
            </w:r>
          </w:p>
          <w:p w14:paraId="407ECB78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7 months (CI NA)</w:t>
            </w:r>
          </w:p>
          <w:p w14:paraId="5B5096D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F62A63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FB2EE5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3174618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53% </w:t>
            </w:r>
          </w:p>
          <w:p w14:paraId="2EE8A9B6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1CD0BF31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84%</w:t>
            </w:r>
          </w:p>
          <w:p w14:paraId="0F437A45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100%</w:t>
            </w:r>
          </w:p>
          <w:p w14:paraId="2AB656C6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24%</w:t>
            </w:r>
          </w:p>
          <w:p w14:paraId="302BBC2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5%</w:t>
            </w:r>
          </w:p>
        </w:tc>
        <w:tc>
          <w:tcPr>
            <w:tcW w:w="1845" w:type="dxa"/>
          </w:tcPr>
          <w:p w14:paraId="18DCFB6F" w14:textId="77777777" w:rsidR="00966826" w:rsidRPr="00FB2EE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2EE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3EF101C4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66%</w:t>
            </w:r>
          </w:p>
          <w:p w14:paraId="5CCAC1D0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87%</w:t>
            </w:r>
          </w:p>
          <w:p w14:paraId="697A3AAD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8 months (CI 5-10.5)</w:t>
            </w:r>
          </w:p>
          <w:p w14:paraId="1129F131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12 months (CI 9-15)</w:t>
            </w:r>
          </w:p>
        </w:tc>
      </w:tr>
      <w:tr w:rsidR="00966826" w:rsidRPr="00F62A63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19307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(2018)</w:t>
            </w:r>
          </w:p>
        </w:tc>
        <w:tc>
          <w:tcPr>
            <w:tcW w:w="1199" w:type="dxa"/>
          </w:tcPr>
          <w:p w14:paraId="6CD26957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82%</w:t>
            </w:r>
          </w:p>
          <w:p w14:paraId="235654BE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53% </w:t>
            </w:r>
          </w:p>
          <w:p w14:paraId="41FDD1F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65%</w:t>
            </w:r>
          </w:p>
          <w:p w14:paraId="2DC58680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0%</w:t>
            </w:r>
          </w:p>
          <w:p w14:paraId="0DC5B8BD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0%</w:t>
            </w:r>
          </w:p>
          <w:p w14:paraId="754CF523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18%</w:t>
            </w:r>
          </w:p>
          <w:p w14:paraId="24652EB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8BCC9DD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88%</w:t>
            </w:r>
          </w:p>
          <w:p w14:paraId="38775487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94%</w:t>
            </w:r>
          </w:p>
          <w:p w14:paraId="54F28224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76777EFC" w14:textId="77777777" w:rsidR="00966826" w:rsidRPr="001930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930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F62A63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F4088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(2019)</w:t>
            </w:r>
          </w:p>
        </w:tc>
        <w:tc>
          <w:tcPr>
            <w:tcW w:w="1199" w:type="dxa"/>
          </w:tcPr>
          <w:p w14:paraId="35D3707C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90%</w:t>
            </w:r>
          </w:p>
          <w:p w14:paraId="4F3446DA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58% </w:t>
            </w:r>
          </w:p>
          <w:p w14:paraId="238F0385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0FB903E4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ARPi: 1%</w:t>
            </w:r>
          </w:p>
          <w:p w14:paraId="47D6EF62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Taxane-based CT: 37%</w:t>
            </w:r>
          </w:p>
          <w:p w14:paraId="1BAA6D3A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[177Lu]Lu-PSMA-617: 14%</w:t>
            </w:r>
          </w:p>
          <w:p w14:paraId="742D0FC0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Radium-223 dichloride: 1%</w:t>
            </w:r>
          </w:p>
        </w:tc>
        <w:tc>
          <w:tcPr>
            <w:tcW w:w="1845" w:type="dxa"/>
          </w:tcPr>
          <w:p w14:paraId="7FC2361A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62A63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225Ac]Ac-PSMA-617</w:t>
            </w:r>
          </w:p>
          <w:p w14:paraId="58A27F4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74%</w:t>
            </w:r>
          </w:p>
          <w:p w14:paraId="04C76C7C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82%</w:t>
            </w:r>
          </w:p>
          <w:p w14:paraId="719988DE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15 months (CI 13-17.5)</w:t>
            </w:r>
          </w:p>
          <w:p w14:paraId="2A2492DA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18 months (CI 16-20)</w:t>
            </w:r>
          </w:p>
        </w:tc>
      </w:tr>
      <w:tr w:rsidR="00966826" w:rsidRPr="00F62A63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F4088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 et al (2020)</w:t>
            </w:r>
          </w:p>
        </w:tc>
        <w:tc>
          <w:tcPr>
            <w:tcW w:w="1199" w:type="dxa"/>
          </w:tcPr>
          <w:p w14:paraId="072C3580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8980228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88% </w:t>
            </w:r>
          </w:p>
          <w:p w14:paraId="4A97791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163750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7654BB1F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B9B83E8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082027A3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549D4F36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[225Ac]Ac-PSMA-617</w:t>
            </w:r>
          </w:p>
          <w:p w14:paraId="31F4B0E5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65%</w:t>
            </w:r>
          </w:p>
          <w:p w14:paraId="347383CB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88%</w:t>
            </w:r>
          </w:p>
          <w:p w14:paraId="4E93C150" w14:textId="77777777" w:rsidR="00966826" w:rsidRPr="00F4088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3.5 months (CI 2-11)</w:t>
            </w:r>
          </w:p>
          <w:p w14:paraId="156BE73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088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8 months (CI 4.5-12)</w:t>
            </w:r>
          </w:p>
        </w:tc>
      </w:tr>
      <w:tr w:rsidR="00966826" w:rsidRPr="00F62A63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470D70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Skeletal: 97%</w:t>
            </w:r>
          </w:p>
          <w:p w14:paraId="67B8981F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Lymph node: 88% </w:t>
            </w:r>
          </w:p>
          <w:p w14:paraId="2FB0D78C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E49DA1F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2419CF1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0A2EC6E9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63%</w:t>
            </w:r>
          </w:p>
          <w:p w14:paraId="3F9187B3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47%</w:t>
            </w:r>
          </w:p>
          <w:p w14:paraId="4D0FBA9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28%</w:t>
            </w:r>
          </w:p>
        </w:tc>
        <w:tc>
          <w:tcPr>
            <w:tcW w:w="1845" w:type="dxa"/>
          </w:tcPr>
          <w:p w14:paraId="6F750CA9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225Ac-J591</w:t>
            </w:r>
          </w:p>
          <w:p w14:paraId="7873B43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Single dose, with activity range 13.3-93.3 kBq/kg</w:t>
            </w:r>
          </w:p>
        </w:tc>
        <w:tc>
          <w:tcPr>
            <w:tcW w:w="810" w:type="dxa"/>
          </w:tcPr>
          <w:p w14:paraId="09D68A50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47%</w:t>
            </w:r>
          </w:p>
          <w:p w14:paraId="1B193D6C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72%</w:t>
            </w:r>
          </w:p>
          <w:p w14:paraId="3256220A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5.5 months (CI 4-8)</w:t>
            </w:r>
          </w:p>
          <w:p w14:paraId="2D64B040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11 months (CI 6.5-17)</w:t>
            </w:r>
          </w:p>
        </w:tc>
      </w:tr>
      <w:tr w:rsidR="00966826" w:rsidRPr="00F62A63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470D70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5EE17650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82% </w:t>
            </w:r>
          </w:p>
          <w:p w14:paraId="0A84CF34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100%</w:t>
            </w:r>
          </w:p>
          <w:p w14:paraId="3F7950DE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NA</w:t>
            </w:r>
          </w:p>
          <w:p w14:paraId="2C203349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NA</w:t>
            </w:r>
          </w:p>
          <w:p w14:paraId="6A5C3ACE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46%</w:t>
            </w:r>
          </w:p>
          <w:p w14:paraId="6F48CF05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73AD904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8-12 weeks</w:t>
            </w:r>
          </w:p>
        </w:tc>
        <w:tc>
          <w:tcPr>
            <w:tcW w:w="810" w:type="dxa"/>
          </w:tcPr>
          <w:p w14:paraId="48D184BD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45%</w:t>
            </w:r>
          </w:p>
          <w:p w14:paraId="7E815E35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408235F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0741C0C4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470D70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Skeletal: 96%</w:t>
            </w:r>
          </w:p>
          <w:p w14:paraId="6BB726A3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Lymph node: 70% </w:t>
            </w:r>
          </w:p>
          <w:p w14:paraId="6C5238B8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956CE46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02342EC5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ARPi: 89%</w:t>
            </w:r>
          </w:p>
          <w:p w14:paraId="26F2FF27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Taxane-based CT: 70%</w:t>
            </w:r>
          </w:p>
          <w:p w14:paraId="53334EDD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[177Lu]Lu-PSMA-617: 37%</w:t>
            </w:r>
          </w:p>
          <w:p w14:paraId="72656101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64752B5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93CC098" w14:textId="77777777" w:rsidR="00966826" w:rsidRPr="00470D7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70D7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8A2BE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A2BE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8A2BE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A2BE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8A2BE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A2BE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5DADBB2" w14:textId="77777777" w:rsidR="00966826" w:rsidRPr="00F62A6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A2BE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9 months (CI 7-11)</w:t>
            </w:r>
          </w:p>
        </w:tc>
      </w:tr>
    </w:tbl>
    <w:p w14:paraId="3AE2ED61" w14:textId="17A4B0BA" w:rsidR="003E53CC" w:rsidRPr="00376E76" w:rsidRDefault="003E53CC" w:rsidP="00376E76"/>
    <w:sectPr w:rsidR="003E53CC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851DC"/>
    <w:rsid w:val="00106DB7"/>
    <w:rsid w:val="00193074"/>
    <w:rsid w:val="00376E76"/>
    <w:rsid w:val="003E53CC"/>
    <w:rsid w:val="00470D70"/>
    <w:rsid w:val="004B61FF"/>
    <w:rsid w:val="005B45CF"/>
    <w:rsid w:val="0062786A"/>
    <w:rsid w:val="00771923"/>
    <w:rsid w:val="008A2BE4"/>
    <w:rsid w:val="00966826"/>
    <w:rsid w:val="0098659B"/>
    <w:rsid w:val="00AD7584"/>
    <w:rsid w:val="00BD7EC6"/>
    <w:rsid w:val="00C72C9B"/>
    <w:rsid w:val="00CF4317"/>
    <w:rsid w:val="00D63504"/>
    <w:rsid w:val="00D71A9B"/>
    <w:rsid w:val="00E73775"/>
    <w:rsid w:val="00F40884"/>
    <w:rsid w:val="00F62A63"/>
    <w:rsid w:val="00FB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10</cp:revision>
  <dcterms:created xsi:type="dcterms:W3CDTF">2025-04-29T09:33:00Z</dcterms:created>
  <dcterms:modified xsi:type="dcterms:W3CDTF">2025-04-29T12:23:00Z</dcterms:modified>
</cp:coreProperties>
</file>